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C3F" w:rsidRDefault="00357DCE" w:rsidP="00551F1B">
      <w:pPr>
        <w:rPr>
          <w:rFonts w:ascii="Calibri" w:hAnsi="Calibri"/>
          <w:b/>
          <w:bCs/>
          <w:sz w:val="22"/>
          <w:szCs w:val="22"/>
          <w:lang w:val="de-DE"/>
        </w:rPr>
      </w:pPr>
      <w:r>
        <w:rPr>
          <w:rFonts w:ascii="Calibri" w:hAnsi="Calibri"/>
          <w:b/>
          <w:bCs/>
          <w:sz w:val="22"/>
          <w:szCs w:val="22"/>
          <w:lang w:val="de-DE"/>
        </w:rPr>
        <w:t>OŠ Antuna Augustinčića</w:t>
      </w:r>
    </w:p>
    <w:p w:rsidR="00357DCE" w:rsidRDefault="00357DCE" w:rsidP="00551F1B">
      <w:pPr>
        <w:rPr>
          <w:rFonts w:ascii="Calibri" w:hAnsi="Calibri"/>
          <w:b/>
          <w:bCs/>
          <w:sz w:val="22"/>
          <w:szCs w:val="22"/>
          <w:lang w:val="de-DE"/>
        </w:rPr>
      </w:pPr>
      <w:r>
        <w:rPr>
          <w:rFonts w:ascii="Calibri" w:hAnsi="Calibri"/>
          <w:b/>
          <w:bCs/>
          <w:sz w:val="22"/>
          <w:szCs w:val="22"/>
          <w:lang w:val="de-DE"/>
        </w:rPr>
        <w:t>Zaprešić, Vladimira Nazora 2a</w:t>
      </w:r>
    </w:p>
    <w:p w:rsidR="00357DCE" w:rsidRPr="00357DCE" w:rsidRDefault="00357DCE" w:rsidP="00551F1B">
      <w:pPr>
        <w:rPr>
          <w:rFonts w:ascii="Calibri" w:hAnsi="Calibri"/>
          <w:bCs/>
          <w:sz w:val="22"/>
          <w:szCs w:val="22"/>
          <w:lang w:val="de-DE"/>
        </w:rPr>
      </w:pPr>
    </w:p>
    <w:p w:rsidR="00551F1B" w:rsidRDefault="00551F1B" w:rsidP="00551F1B">
      <w:pPr>
        <w:pStyle w:val="Naslov1"/>
        <w:rPr>
          <w:rFonts w:ascii="Calibri" w:hAnsi="Calibri"/>
          <w:sz w:val="22"/>
          <w:szCs w:val="22"/>
        </w:rPr>
      </w:pPr>
      <w:r>
        <w:rPr>
          <w:rFonts w:ascii="Calibri" w:hAnsi="Calibri"/>
          <w:sz w:val="22"/>
          <w:szCs w:val="22"/>
        </w:rPr>
        <w:t>KLASA:</w:t>
      </w:r>
      <w:r w:rsidR="002234A2">
        <w:rPr>
          <w:rFonts w:ascii="Calibri" w:hAnsi="Calibri"/>
          <w:sz w:val="22"/>
          <w:szCs w:val="22"/>
        </w:rPr>
        <w:t>333-01/15</w:t>
      </w:r>
      <w:r w:rsidR="00357DCE">
        <w:rPr>
          <w:rFonts w:ascii="Calibri" w:hAnsi="Calibri"/>
          <w:sz w:val="22"/>
          <w:szCs w:val="22"/>
        </w:rPr>
        <w:t>-01/</w:t>
      </w:r>
      <w:r w:rsidR="00C36035">
        <w:rPr>
          <w:rFonts w:ascii="Calibri" w:hAnsi="Calibri"/>
          <w:sz w:val="22"/>
          <w:szCs w:val="22"/>
        </w:rPr>
        <w:t>255</w:t>
      </w:r>
      <w:bookmarkStart w:id="0" w:name="_GoBack"/>
      <w:bookmarkEnd w:id="0"/>
    </w:p>
    <w:p w:rsidR="00551F1B" w:rsidRDefault="002234A2" w:rsidP="00551F1B">
      <w:pPr>
        <w:jc w:val="both"/>
        <w:rPr>
          <w:rFonts w:ascii="Calibri" w:hAnsi="Calibri"/>
          <w:sz w:val="22"/>
          <w:szCs w:val="22"/>
        </w:rPr>
      </w:pPr>
      <w:r>
        <w:rPr>
          <w:rFonts w:ascii="Calibri" w:hAnsi="Calibri"/>
          <w:sz w:val="22"/>
          <w:szCs w:val="22"/>
        </w:rPr>
        <w:t>URBROJ:238-33-28-15</w:t>
      </w:r>
      <w:r w:rsidR="00357DCE">
        <w:rPr>
          <w:rFonts w:ascii="Calibri" w:hAnsi="Calibri"/>
          <w:sz w:val="22"/>
          <w:szCs w:val="22"/>
        </w:rPr>
        <w:t>-01</w:t>
      </w:r>
    </w:p>
    <w:p w:rsidR="00551F1B" w:rsidRDefault="00551F1B" w:rsidP="00551F1B">
      <w:pPr>
        <w:jc w:val="both"/>
        <w:rPr>
          <w:rFonts w:ascii="Calibri" w:hAnsi="Calibri"/>
          <w:sz w:val="22"/>
          <w:szCs w:val="22"/>
        </w:rPr>
      </w:pPr>
    </w:p>
    <w:p w:rsidR="00551F1B" w:rsidRDefault="002234A2" w:rsidP="00551F1B">
      <w:pPr>
        <w:pStyle w:val="Tijeloteksta"/>
        <w:rPr>
          <w:rFonts w:ascii="Calibri" w:hAnsi="Calibri"/>
          <w:sz w:val="22"/>
          <w:szCs w:val="22"/>
        </w:rPr>
      </w:pPr>
      <w:r>
        <w:rPr>
          <w:rFonts w:ascii="Calibri" w:hAnsi="Calibri"/>
          <w:sz w:val="22"/>
          <w:szCs w:val="22"/>
        </w:rPr>
        <w:t>Zaprešić, 5</w:t>
      </w:r>
      <w:r w:rsidR="00551F1B">
        <w:rPr>
          <w:rFonts w:ascii="Calibri" w:hAnsi="Calibri"/>
          <w:sz w:val="22"/>
          <w:szCs w:val="22"/>
        </w:rPr>
        <w:t>.</w:t>
      </w:r>
      <w:r>
        <w:rPr>
          <w:rFonts w:ascii="Calibri" w:hAnsi="Calibri"/>
          <w:sz w:val="22"/>
          <w:szCs w:val="22"/>
        </w:rPr>
        <w:t>5</w:t>
      </w:r>
      <w:r w:rsidR="00357DCE">
        <w:rPr>
          <w:rFonts w:ascii="Calibri" w:hAnsi="Calibri"/>
          <w:sz w:val="22"/>
          <w:szCs w:val="22"/>
        </w:rPr>
        <w:t>.</w:t>
      </w:r>
      <w:r>
        <w:rPr>
          <w:rFonts w:ascii="Calibri" w:hAnsi="Calibri"/>
          <w:sz w:val="22"/>
          <w:szCs w:val="22"/>
        </w:rPr>
        <w:t>2015</w:t>
      </w:r>
      <w:r w:rsidR="00551F1B">
        <w:rPr>
          <w:rFonts w:ascii="Calibri" w:hAnsi="Calibri"/>
          <w:sz w:val="22"/>
          <w:szCs w:val="22"/>
        </w:rPr>
        <w:t>.</w:t>
      </w:r>
    </w:p>
    <w:p w:rsidR="00756C3F" w:rsidRDefault="00756C3F" w:rsidP="00551F1B">
      <w:pPr>
        <w:pStyle w:val="Tijeloteksta"/>
        <w:rPr>
          <w:rFonts w:ascii="Calibri" w:hAnsi="Calibri"/>
          <w:sz w:val="22"/>
          <w:szCs w:val="22"/>
        </w:rPr>
      </w:pPr>
    </w:p>
    <w:p w:rsidR="00551F1B" w:rsidRDefault="00C944E8" w:rsidP="00551F1B">
      <w:pPr>
        <w:pStyle w:val="Naslov1"/>
        <w:jc w:val="both"/>
        <w:rPr>
          <w:rFonts w:ascii="Calibri" w:hAnsi="Calibri"/>
          <w:sz w:val="22"/>
          <w:szCs w:val="22"/>
        </w:rPr>
      </w:pPr>
      <w:r>
        <w:rPr>
          <w:rFonts w:ascii="Calibri" w:hAnsi="Calibri"/>
          <w:sz w:val="22"/>
          <w:szCs w:val="22"/>
        </w:rPr>
        <w:t xml:space="preserve">Temeljem </w:t>
      </w:r>
      <w:r w:rsidR="001F1867">
        <w:rPr>
          <w:rFonts w:ascii="Calibri" w:hAnsi="Calibri"/>
          <w:sz w:val="22"/>
          <w:szCs w:val="22"/>
        </w:rPr>
        <w:t>članka 5</w:t>
      </w:r>
      <w:r w:rsidR="00551F1B">
        <w:rPr>
          <w:rFonts w:ascii="Calibri" w:hAnsi="Calibri"/>
          <w:sz w:val="22"/>
          <w:szCs w:val="22"/>
        </w:rPr>
        <w:t xml:space="preserve">. </w:t>
      </w:r>
      <w:r w:rsidR="00756C3F">
        <w:rPr>
          <w:rFonts w:ascii="Calibri" w:hAnsi="Calibri"/>
          <w:sz w:val="22"/>
          <w:szCs w:val="22"/>
        </w:rPr>
        <w:t>stavak 3</w:t>
      </w:r>
      <w:r w:rsidR="001F1867">
        <w:rPr>
          <w:rFonts w:ascii="Calibri" w:hAnsi="Calibri"/>
          <w:sz w:val="22"/>
          <w:szCs w:val="22"/>
        </w:rPr>
        <w:t>. Pravilnika o provedbi postupa</w:t>
      </w:r>
      <w:r w:rsidR="00357DCE">
        <w:rPr>
          <w:rFonts w:ascii="Calibri" w:hAnsi="Calibri"/>
          <w:sz w:val="22"/>
          <w:szCs w:val="22"/>
        </w:rPr>
        <w:t>ka nabave bagatelne vrijednosti</w:t>
      </w:r>
      <w:r w:rsidR="00EC15DF">
        <w:rPr>
          <w:rFonts w:ascii="Calibri" w:hAnsi="Calibri"/>
          <w:sz w:val="22"/>
          <w:szCs w:val="22"/>
        </w:rPr>
        <w:t xml:space="preserve"> </w:t>
      </w:r>
      <w:r w:rsidR="00D07886">
        <w:rPr>
          <w:rFonts w:ascii="Calibri" w:hAnsi="Calibri"/>
          <w:sz w:val="22"/>
          <w:szCs w:val="22"/>
        </w:rPr>
        <w:t xml:space="preserve"> </w:t>
      </w:r>
      <w:r>
        <w:rPr>
          <w:rFonts w:ascii="Calibri" w:hAnsi="Calibri"/>
          <w:sz w:val="22"/>
          <w:szCs w:val="22"/>
        </w:rPr>
        <w:t xml:space="preserve"> upućuje se </w:t>
      </w:r>
    </w:p>
    <w:p w:rsidR="00551F1B" w:rsidRDefault="00551F1B" w:rsidP="00551F1B">
      <w:pPr>
        <w:jc w:val="both"/>
        <w:rPr>
          <w:rFonts w:ascii="Calibri" w:hAnsi="Calibri"/>
          <w:sz w:val="22"/>
          <w:szCs w:val="22"/>
        </w:rPr>
      </w:pPr>
    </w:p>
    <w:p w:rsidR="00551F1B" w:rsidRDefault="00C944E8" w:rsidP="00551F1B">
      <w:pPr>
        <w:jc w:val="center"/>
        <w:rPr>
          <w:rFonts w:ascii="Calibri" w:hAnsi="Calibri"/>
          <w:b/>
          <w:sz w:val="22"/>
          <w:szCs w:val="22"/>
        </w:rPr>
      </w:pPr>
      <w:r>
        <w:rPr>
          <w:rFonts w:ascii="Calibri" w:hAnsi="Calibri"/>
          <w:b/>
          <w:sz w:val="22"/>
          <w:szCs w:val="22"/>
        </w:rPr>
        <w:t>P O Z I V</w:t>
      </w:r>
    </w:p>
    <w:p w:rsidR="00C944E8" w:rsidRDefault="00C944E8" w:rsidP="00551F1B">
      <w:pPr>
        <w:jc w:val="center"/>
        <w:rPr>
          <w:rFonts w:ascii="Calibri" w:hAnsi="Calibri"/>
          <w:b/>
          <w:sz w:val="22"/>
          <w:szCs w:val="22"/>
        </w:rPr>
      </w:pPr>
    </w:p>
    <w:p w:rsidR="00551F1B" w:rsidRPr="00357DCE" w:rsidRDefault="00C944E8" w:rsidP="008F4184">
      <w:pPr>
        <w:jc w:val="center"/>
        <w:rPr>
          <w:rFonts w:asciiTheme="minorHAnsi" w:hAnsiTheme="minorHAnsi" w:cs="Arial"/>
          <w:color w:val="FF0000"/>
          <w:sz w:val="22"/>
          <w:szCs w:val="22"/>
        </w:rPr>
      </w:pPr>
      <w:r>
        <w:rPr>
          <w:rFonts w:ascii="Calibri" w:hAnsi="Calibri"/>
          <w:sz w:val="22"/>
          <w:szCs w:val="22"/>
        </w:rPr>
        <w:t>na dostavu</w:t>
      </w:r>
      <w:r w:rsidR="003F609C">
        <w:rPr>
          <w:rFonts w:ascii="Calibri" w:hAnsi="Calibri"/>
          <w:sz w:val="22"/>
          <w:szCs w:val="22"/>
        </w:rPr>
        <w:t xml:space="preserve"> ponude za </w:t>
      </w:r>
      <w:r w:rsidR="008F4184">
        <w:rPr>
          <w:rFonts w:ascii="Calibri" w:hAnsi="Calibri"/>
          <w:sz w:val="22"/>
          <w:szCs w:val="22"/>
        </w:rPr>
        <w:t>nabavu tableta za e-imenike</w:t>
      </w:r>
    </w:p>
    <w:p w:rsidR="00C944E8" w:rsidRDefault="00C944E8" w:rsidP="00C944E8">
      <w:pPr>
        <w:jc w:val="both"/>
        <w:rPr>
          <w:rFonts w:asciiTheme="minorHAnsi" w:hAnsiTheme="minorHAnsi" w:cs="Arial"/>
          <w:sz w:val="22"/>
          <w:szCs w:val="22"/>
        </w:rPr>
      </w:pPr>
    </w:p>
    <w:p w:rsidR="00C944E8" w:rsidRPr="00C944E8" w:rsidRDefault="00C944E8" w:rsidP="00C944E8">
      <w:pPr>
        <w:jc w:val="both"/>
        <w:rPr>
          <w:rFonts w:ascii="Calibri" w:hAnsi="Calibri"/>
          <w:sz w:val="22"/>
          <w:szCs w:val="22"/>
        </w:rPr>
      </w:pPr>
      <w:r>
        <w:rPr>
          <w:rFonts w:ascii="Calibri" w:hAnsi="Calibri"/>
          <w:sz w:val="22"/>
          <w:szCs w:val="22"/>
        </w:rPr>
        <w:t>I)</w:t>
      </w:r>
      <w:r w:rsidRPr="00C944E8">
        <w:rPr>
          <w:rFonts w:ascii="Calibri" w:hAnsi="Calibri"/>
          <w:b/>
          <w:sz w:val="22"/>
          <w:szCs w:val="22"/>
        </w:rPr>
        <w:t>NARUČITELJ:</w:t>
      </w:r>
      <w:r w:rsidR="00357DCE">
        <w:rPr>
          <w:rFonts w:ascii="Calibri" w:hAnsi="Calibri"/>
          <w:sz w:val="22"/>
          <w:szCs w:val="22"/>
        </w:rPr>
        <w:t xml:space="preserve"> OŠ Antuna Augustinčića,Vladimira Nazora 2a, MB 3224236, OIB 18993083392</w:t>
      </w:r>
      <w:r>
        <w:rPr>
          <w:rFonts w:ascii="Calibri" w:hAnsi="Calibri"/>
          <w:sz w:val="22"/>
          <w:szCs w:val="22"/>
        </w:rPr>
        <w:t>,</w:t>
      </w:r>
      <w:r w:rsidRPr="00C944E8">
        <w:rPr>
          <w:rFonts w:ascii="Calibri" w:hAnsi="Calibri"/>
          <w:sz w:val="22"/>
          <w:szCs w:val="22"/>
        </w:rPr>
        <w:t xml:space="preserve"> </w:t>
      </w:r>
      <w:r>
        <w:rPr>
          <w:rFonts w:ascii="Calibri" w:hAnsi="Calibri"/>
          <w:sz w:val="22"/>
          <w:szCs w:val="22"/>
        </w:rPr>
        <w:t>odgovorna osoba naručitelj</w:t>
      </w:r>
      <w:r w:rsidR="00357DCE">
        <w:rPr>
          <w:rFonts w:ascii="Calibri" w:hAnsi="Calibri"/>
          <w:sz w:val="22"/>
          <w:szCs w:val="22"/>
        </w:rPr>
        <w:t>a je ravnatelj Ivan Lacković, dipl. učitelj.</w:t>
      </w:r>
    </w:p>
    <w:p w:rsidR="00C944E8" w:rsidRDefault="00C944E8" w:rsidP="00C944E8">
      <w:pPr>
        <w:rPr>
          <w:rFonts w:ascii="Calibri" w:hAnsi="Calibri"/>
          <w:sz w:val="22"/>
          <w:szCs w:val="22"/>
        </w:rPr>
      </w:pPr>
    </w:p>
    <w:p w:rsidR="00A43BDF" w:rsidRPr="00357DCE" w:rsidRDefault="00A43BDF" w:rsidP="00C944E8">
      <w:pPr>
        <w:rPr>
          <w:rFonts w:ascii="Calibri" w:hAnsi="Calibri"/>
          <w:color w:val="FF0000"/>
          <w:sz w:val="22"/>
          <w:szCs w:val="22"/>
        </w:rPr>
      </w:pPr>
      <w:r>
        <w:rPr>
          <w:rFonts w:ascii="Calibri" w:hAnsi="Calibri"/>
          <w:sz w:val="22"/>
          <w:szCs w:val="22"/>
        </w:rPr>
        <w:t>II</w:t>
      </w:r>
      <w:r w:rsidRPr="00FB6E70">
        <w:rPr>
          <w:rFonts w:ascii="Calibri" w:hAnsi="Calibri"/>
          <w:b/>
          <w:sz w:val="22"/>
          <w:szCs w:val="22"/>
        </w:rPr>
        <w:t>) KONTAKT OSOBA</w:t>
      </w:r>
      <w:r>
        <w:rPr>
          <w:rFonts w:ascii="Calibri" w:hAnsi="Calibri"/>
          <w:sz w:val="22"/>
          <w:szCs w:val="22"/>
        </w:rPr>
        <w:t xml:space="preserve">: </w:t>
      </w:r>
      <w:r w:rsidR="002F125E">
        <w:rPr>
          <w:rFonts w:ascii="Calibri" w:hAnsi="Calibri"/>
          <w:sz w:val="22"/>
          <w:szCs w:val="22"/>
        </w:rPr>
        <w:t>Ivan Lacković, 091 1810956, ivan.lacković2@skole.hr</w:t>
      </w:r>
    </w:p>
    <w:p w:rsidR="00C944E8" w:rsidRDefault="00C944E8" w:rsidP="00C944E8">
      <w:pPr>
        <w:jc w:val="center"/>
        <w:rPr>
          <w:rFonts w:ascii="Calibri" w:hAnsi="Calibri"/>
          <w:sz w:val="22"/>
          <w:szCs w:val="22"/>
        </w:rPr>
      </w:pPr>
    </w:p>
    <w:p w:rsidR="00F45379" w:rsidRDefault="00C944E8" w:rsidP="00F45379">
      <w:pPr>
        <w:rPr>
          <w:rFonts w:asciiTheme="minorHAnsi" w:hAnsiTheme="minorHAnsi" w:cs="Arial"/>
          <w:sz w:val="22"/>
          <w:szCs w:val="22"/>
        </w:rPr>
      </w:pPr>
      <w:r>
        <w:rPr>
          <w:rFonts w:ascii="Calibri" w:hAnsi="Calibri"/>
          <w:sz w:val="22"/>
          <w:szCs w:val="22"/>
        </w:rPr>
        <w:t>II</w:t>
      </w:r>
      <w:r w:rsidR="00A43BDF">
        <w:rPr>
          <w:rFonts w:ascii="Calibri" w:hAnsi="Calibri"/>
          <w:sz w:val="22"/>
          <w:szCs w:val="22"/>
        </w:rPr>
        <w:t>I</w:t>
      </w:r>
      <w:r>
        <w:rPr>
          <w:rFonts w:ascii="Calibri" w:hAnsi="Calibri"/>
          <w:sz w:val="22"/>
          <w:szCs w:val="22"/>
        </w:rPr>
        <w:t xml:space="preserve"> )</w:t>
      </w:r>
      <w:r w:rsidRPr="00C944E8">
        <w:rPr>
          <w:rFonts w:ascii="Calibri" w:hAnsi="Calibri"/>
          <w:b/>
          <w:sz w:val="22"/>
          <w:szCs w:val="22"/>
        </w:rPr>
        <w:t>PREDMET NABAVE:</w:t>
      </w:r>
      <w:r w:rsidR="008F4184">
        <w:rPr>
          <w:rFonts w:asciiTheme="minorHAnsi" w:hAnsiTheme="minorHAnsi"/>
        </w:rPr>
        <w:t xml:space="preserve"> nabava tableta za e-imenike</w:t>
      </w:r>
    </w:p>
    <w:p w:rsidR="00C944E8" w:rsidRDefault="00C944E8" w:rsidP="00F45379">
      <w:pPr>
        <w:rPr>
          <w:rFonts w:ascii="Calibri" w:hAnsi="Calibri"/>
          <w:sz w:val="22"/>
          <w:szCs w:val="22"/>
        </w:rPr>
      </w:pPr>
    </w:p>
    <w:p w:rsidR="00C944E8" w:rsidRPr="00357DCE" w:rsidRDefault="00A43BDF" w:rsidP="00F45379">
      <w:pPr>
        <w:rPr>
          <w:rFonts w:ascii="Calibri" w:hAnsi="Calibri"/>
          <w:b/>
          <w:color w:val="FF0000"/>
          <w:sz w:val="22"/>
          <w:szCs w:val="22"/>
        </w:rPr>
      </w:pPr>
      <w:r>
        <w:rPr>
          <w:rFonts w:ascii="Calibri" w:hAnsi="Calibri"/>
          <w:sz w:val="22"/>
          <w:szCs w:val="22"/>
        </w:rPr>
        <w:t>IV</w:t>
      </w:r>
      <w:r w:rsidR="00C944E8">
        <w:rPr>
          <w:rFonts w:ascii="Calibri" w:hAnsi="Calibri"/>
          <w:sz w:val="22"/>
          <w:szCs w:val="22"/>
        </w:rPr>
        <w:t xml:space="preserve">) </w:t>
      </w:r>
      <w:r w:rsidR="003F609C">
        <w:rPr>
          <w:rFonts w:ascii="Calibri" w:hAnsi="Calibri"/>
          <w:b/>
          <w:sz w:val="22"/>
          <w:szCs w:val="22"/>
        </w:rPr>
        <w:t>SPECIFIKACIJA</w:t>
      </w:r>
      <w:r w:rsidR="00C944E8" w:rsidRPr="00C944E8">
        <w:rPr>
          <w:rFonts w:ascii="Calibri" w:hAnsi="Calibri"/>
          <w:b/>
          <w:sz w:val="22"/>
          <w:szCs w:val="22"/>
        </w:rPr>
        <w:t>:</w:t>
      </w:r>
      <w:r w:rsidR="00C944E8">
        <w:rPr>
          <w:rFonts w:ascii="Calibri" w:hAnsi="Calibri"/>
          <w:b/>
          <w:sz w:val="22"/>
          <w:szCs w:val="22"/>
        </w:rPr>
        <w:t xml:space="preserve"> </w:t>
      </w:r>
      <w:r w:rsidR="00F45379" w:rsidRPr="00F45379">
        <w:rPr>
          <w:rFonts w:ascii="Calibri" w:hAnsi="Calibri"/>
          <w:sz w:val="22"/>
          <w:szCs w:val="22"/>
        </w:rPr>
        <w:t>sukladno troškovniku koji je prilog ovom pozivu</w:t>
      </w:r>
      <w:r w:rsidR="002F125E">
        <w:rPr>
          <w:rFonts w:ascii="Calibri" w:hAnsi="Calibri"/>
          <w:sz w:val="22"/>
          <w:szCs w:val="22"/>
        </w:rPr>
        <w:t xml:space="preserve">. </w:t>
      </w:r>
    </w:p>
    <w:p w:rsidR="00EB6E4A" w:rsidRDefault="00EB6E4A" w:rsidP="00C944E8">
      <w:pPr>
        <w:jc w:val="both"/>
        <w:rPr>
          <w:rFonts w:ascii="Calibri" w:hAnsi="Calibri"/>
          <w:sz w:val="22"/>
          <w:szCs w:val="22"/>
        </w:rPr>
      </w:pPr>
    </w:p>
    <w:p w:rsidR="00EB6E4A" w:rsidRDefault="00EB6E4A" w:rsidP="00C944E8">
      <w:pPr>
        <w:jc w:val="both"/>
        <w:rPr>
          <w:rFonts w:ascii="Calibri" w:hAnsi="Calibri"/>
          <w:sz w:val="22"/>
          <w:szCs w:val="22"/>
        </w:rPr>
      </w:pPr>
      <w:r>
        <w:rPr>
          <w:rFonts w:ascii="Calibri" w:hAnsi="Calibri"/>
          <w:sz w:val="22"/>
          <w:szCs w:val="22"/>
        </w:rPr>
        <w:t>V)</w:t>
      </w:r>
      <w:r w:rsidRPr="00EB6E4A">
        <w:rPr>
          <w:rFonts w:ascii="Calibri" w:hAnsi="Calibri"/>
          <w:b/>
          <w:sz w:val="22"/>
          <w:szCs w:val="22"/>
        </w:rPr>
        <w:t>PROCIJENJENA VRIJEDNOST NABAVE</w:t>
      </w:r>
      <w:r w:rsidR="00057863">
        <w:rPr>
          <w:rFonts w:ascii="Calibri" w:hAnsi="Calibri"/>
          <w:sz w:val="22"/>
          <w:szCs w:val="22"/>
        </w:rPr>
        <w:t>: 69</w:t>
      </w:r>
      <w:r>
        <w:rPr>
          <w:rFonts w:ascii="Calibri" w:hAnsi="Calibri"/>
          <w:sz w:val="22"/>
          <w:szCs w:val="22"/>
        </w:rPr>
        <w:t>.000,00 KN</w:t>
      </w:r>
      <w:r w:rsidR="00ED1172">
        <w:rPr>
          <w:rFonts w:ascii="Calibri" w:hAnsi="Calibri"/>
          <w:sz w:val="22"/>
          <w:szCs w:val="22"/>
        </w:rPr>
        <w:t xml:space="preserve"> (bez PDV-a)</w:t>
      </w:r>
    </w:p>
    <w:p w:rsidR="00EB6E4A" w:rsidRDefault="00EB6E4A" w:rsidP="00C944E8">
      <w:pPr>
        <w:jc w:val="both"/>
        <w:rPr>
          <w:rFonts w:ascii="Calibri" w:hAnsi="Calibri"/>
          <w:sz w:val="22"/>
          <w:szCs w:val="22"/>
        </w:rPr>
      </w:pPr>
    </w:p>
    <w:p w:rsidR="00EB6E4A" w:rsidRDefault="00EB6E4A" w:rsidP="00C944E8">
      <w:pPr>
        <w:jc w:val="both"/>
        <w:rPr>
          <w:rFonts w:ascii="Calibri" w:hAnsi="Calibri"/>
          <w:sz w:val="22"/>
          <w:szCs w:val="22"/>
        </w:rPr>
      </w:pPr>
      <w:r>
        <w:rPr>
          <w:rFonts w:ascii="Calibri" w:hAnsi="Calibri"/>
          <w:sz w:val="22"/>
          <w:szCs w:val="22"/>
        </w:rPr>
        <w:t>V</w:t>
      </w:r>
      <w:r w:rsidR="00A43BDF">
        <w:rPr>
          <w:rFonts w:ascii="Calibri" w:hAnsi="Calibri"/>
          <w:sz w:val="22"/>
          <w:szCs w:val="22"/>
        </w:rPr>
        <w:t>I</w:t>
      </w:r>
      <w:r>
        <w:rPr>
          <w:rFonts w:ascii="Calibri" w:hAnsi="Calibri"/>
          <w:sz w:val="22"/>
          <w:szCs w:val="22"/>
        </w:rPr>
        <w:t xml:space="preserve">) </w:t>
      </w:r>
      <w:r w:rsidRPr="00EB6E4A">
        <w:rPr>
          <w:rFonts w:ascii="Calibri" w:hAnsi="Calibri"/>
          <w:b/>
          <w:sz w:val="22"/>
          <w:szCs w:val="22"/>
        </w:rPr>
        <w:t>KRITERIJ ZA ODABIR PONUDE</w:t>
      </w:r>
      <w:r>
        <w:rPr>
          <w:rFonts w:ascii="Calibri" w:hAnsi="Calibri"/>
          <w:sz w:val="22"/>
          <w:szCs w:val="22"/>
        </w:rPr>
        <w:t>: NAJNIŽA CIJENA</w:t>
      </w:r>
    </w:p>
    <w:p w:rsidR="00EB6E4A" w:rsidRDefault="00EB6E4A" w:rsidP="00C944E8">
      <w:pPr>
        <w:jc w:val="both"/>
        <w:rPr>
          <w:rFonts w:ascii="Calibri" w:hAnsi="Calibri"/>
          <w:sz w:val="22"/>
          <w:szCs w:val="22"/>
        </w:rPr>
      </w:pPr>
    </w:p>
    <w:p w:rsidR="00EB6E4A" w:rsidRPr="00357DCE" w:rsidRDefault="00EB6E4A" w:rsidP="00C944E8">
      <w:pPr>
        <w:jc w:val="both"/>
        <w:rPr>
          <w:rFonts w:ascii="Calibri" w:hAnsi="Calibri"/>
          <w:b/>
          <w:color w:val="FF0000"/>
          <w:sz w:val="22"/>
          <w:szCs w:val="22"/>
        </w:rPr>
      </w:pPr>
      <w:r>
        <w:rPr>
          <w:rFonts w:ascii="Calibri" w:hAnsi="Calibri"/>
          <w:sz w:val="22"/>
          <w:szCs w:val="22"/>
        </w:rPr>
        <w:t>V</w:t>
      </w:r>
      <w:r w:rsidR="00A43BDF">
        <w:rPr>
          <w:rFonts w:ascii="Calibri" w:hAnsi="Calibri"/>
          <w:sz w:val="22"/>
          <w:szCs w:val="22"/>
        </w:rPr>
        <w:t>I</w:t>
      </w:r>
      <w:r>
        <w:rPr>
          <w:rFonts w:ascii="Calibri" w:hAnsi="Calibri"/>
          <w:sz w:val="22"/>
          <w:szCs w:val="22"/>
        </w:rPr>
        <w:t xml:space="preserve">I) </w:t>
      </w:r>
      <w:r w:rsidRPr="00EB6E4A">
        <w:rPr>
          <w:rFonts w:ascii="Calibri" w:hAnsi="Calibri"/>
          <w:b/>
          <w:sz w:val="22"/>
          <w:szCs w:val="22"/>
        </w:rPr>
        <w:t>UVJETI I ZAHTJEVI KOJE PONUDITELJI TREBAJU ISPUNITI</w:t>
      </w:r>
      <w:r w:rsidR="002F125E">
        <w:rPr>
          <w:rFonts w:ascii="Calibri" w:hAnsi="Calibri"/>
          <w:b/>
          <w:sz w:val="22"/>
          <w:szCs w:val="22"/>
        </w:rPr>
        <w:t>:</w:t>
      </w:r>
    </w:p>
    <w:p w:rsidR="00C944E8" w:rsidRPr="00EB6E4A" w:rsidRDefault="00C944E8" w:rsidP="00C944E8">
      <w:pPr>
        <w:rPr>
          <w:rFonts w:ascii="Calibri" w:hAnsi="Calibri"/>
          <w:b/>
          <w:sz w:val="22"/>
          <w:szCs w:val="22"/>
        </w:rPr>
      </w:pPr>
    </w:p>
    <w:p w:rsidR="00EB6E4A" w:rsidRDefault="00EB6E4A" w:rsidP="00EB6E4A">
      <w:pPr>
        <w:ind w:left="-180"/>
        <w:outlineLvl w:val="0"/>
        <w:rPr>
          <w:rFonts w:ascii="Calibri" w:hAnsi="Calibri"/>
          <w:b/>
          <w:caps/>
          <w:sz w:val="22"/>
          <w:szCs w:val="22"/>
        </w:rPr>
      </w:pPr>
      <w:r>
        <w:rPr>
          <w:rFonts w:ascii="Calibri" w:hAnsi="Calibri"/>
          <w:b/>
          <w:sz w:val="22"/>
          <w:szCs w:val="22"/>
        </w:rPr>
        <w:t>OBVEZNI RAZLOZI ISKLJUČENJA PONUDITELJA</w:t>
      </w:r>
    </w:p>
    <w:p w:rsidR="00EB6E4A" w:rsidRDefault="00EB6E4A" w:rsidP="00EB6E4A">
      <w:pPr>
        <w:ind w:left="-180"/>
        <w:jc w:val="both"/>
        <w:rPr>
          <w:rFonts w:ascii="Calibri" w:hAnsi="Calibri"/>
          <w:b/>
          <w:sz w:val="22"/>
          <w:szCs w:val="22"/>
        </w:rPr>
      </w:pPr>
    </w:p>
    <w:p w:rsidR="00EB6E4A" w:rsidRDefault="00EB6E4A" w:rsidP="00EB6E4A">
      <w:pPr>
        <w:ind w:left="-180"/>
        <w:jc w:val="both"/>
        <w:rPr>
          <w:rFonts w:ascii="Calibri" w:hAnsi="Calibri"/>
          <w:b/>
          <w:sz w:val="22"/>
          <w:szCs w:val="22"/>
          <w:u w:val="single"/>
        </w:rPr>
      </w:pPr>
      <w:r>
        <w:rPr>
          <w:rFonts w:ascii="Calibri" w:hAnsi="Calibri"/>
          <w:b/>
          <w:sz w:val="22"/>
          <w:szCs w:val="22"/>
          <w:u w:val="single"/>
        </w:rPr>
        <w:t xml:space="preserve"> Nekažnjavanje</w:t>
      </w:r>
    </w:p>
    <w:p w:rsidR="00EB6E4A" w:rsidRDefault="00EB6E4A" w:rsidP="00EB6E4A">
      <w:pPr>
        <w:pStyle w:val="StandardWeb"/>
        <w:rPr>
          <w:rFonts w:ascii="Calibri" w:hAnsi="Calibri"/>
          <w:sz w:val="22"/>
          <w:szCs w:val="22"/>
        </w:rPr>
      </w:pPr>
      <w:r>
        <w:rPr>
          <w:rFonts w:ascii="Calibri" w:hAnsi="Calibri"/>
          <w:sz w:val="22"/>
          <w:szCs w:val="22"/>
        </w:rPr>
        <w:t xml:space="preserve">Javni naručitelj će isključiti ponuditelja iz postupka  nabave </w:t>
      </w:r>
      <w:r>
        <w:rPr>
          <w:rFonts w:ascii="Calibri" w:hAnsi="Calibri" w:cs="Tahoma"/>
          <w:color w:val="333333"/>
          <w:sz w:val="22"/>
          <w:szCs w:val="22"/>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EB6E4A" w:rsidRDefault="00EB6E4A" w:rsidP="00EB6E4A">
      <w:pPr>
        <w:pStyle w:val="StandardWeb"/>
        <w:rPr>
          <w:rFonts w:ascii="Calibri" w:hAnsi="Calibri"/>
          <w:sz w:val="22"/>
          <w:szCs w:val="22"/>
        </w:rPr>
      </w:pPr>
      <w:r>
        <w:rPr>
          <w:rFonts w:ascii="Calibri" w:hAnsi="Calibri" w:cs="Tahoma"/>
          <w:color w:val="333333"/>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EB6E4A" w:rsidRDefault="00EB6E4A" w:rsidP="00EB6E4A">
      <w:pPr>
        <w:pStyle w:val="StandardWeb"/>
        <w:rPr>
          <w:rFonts w:ascii="Calibri" w:hAnsi="Calibri" w:cs="Tahoma"/>
          <w:color w:val="333333"/>
          <w:sz w:val="22"/>
          <w:szCs w:val="22"/>
        </w:rPr>
      </w:pPr>
      <w:r>
        <w:rPr>
          <w:rFonts w:ascii="Calibri" w:hAnsi="Calibri" w:cs="Tahoma"/>
          <w:color w:val="333333"/>
          <w:sz w:val="22"/>
          <w:szCs w:val="22"/>
        </w:rPr>
        <w:t xml:space="preserve">b) prijevara (članak 224.), pranje novca (članak 279.), prijevara u gospodarskom poslovanju (članak 293.), primanje mita u gospodarskom poslovanju (članak 294.a), davanje mita u gospodarskom </w:t>
      </w:r>
      <w:r>
        <w:rPr>
          <w:rFonts w:ascii="Calibri" w:hAnsi="Calibri" w:cs="Tahoma"/>
          <w:color w:val="333333"/>
          <w:sz w:val="22"/>
          <w:szCs w:val="22"/>
        </w:rPr>
        <w:lastRenderedPageBreak/>
        <w:t>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EB6E4A" w:rsidRDefault="00EB6E4A" w:rsidP="00EB6E4A">
      <w:pPr>
        <w:ind w:left="-180"/>
        <w:jc w:val="both"/>
        <w:rPr>
          <w:rFonts w:ascii="Calibri" w:hAnsi="Calibri"/>
          <w:b/>
          <w:sz w:val="22"/>
          <w:szCs w:val="22"/>
        </w:rPr>
      </w:pPr>
      <w:r>
        <w:rPr>
          <w:rFonts w:ascii="Calibri" w:hAnsi="Calibri"/>
          <w:b/>
          <w:sz w:val="22"/>
          <w:szCs w:val="22"/>
        </w:rPr>
        <w:t>Dokumenti kojima se dokazuje da ne postoje razlozi za isključenje</w:t>
      </w:r>
    </w:p>
    <w:p w:rsidR="00EB6E4A" w:rsidRDefault="00EB6E4A" w:rsidP="00EB6E4A">
      <w:pPr>
        <w:ind w:left="-180"/>
        <w:jc w:val="both"/>
        <w:rPr>
          <w:rFonts w:ascii="Calibri" w:hAnsi="Calibri"/>
          <w:sz w:val="22"/>
          <w:szCs w:val="22"/>
        </w:rPr>
      </w:pPr>
    </w:p>
    <w:p w:rsidR="00EB6E4A" w:rsidRDefault="00EB6E4A" w:rsidP="00EB6E4A">
      <w:pPr>
        <w:ind w:left="-180"/>
        <w:jc w:val="both"/>
        <w:rPr>
          <w:rFonts w:ascii="Calibri" w:hAnsi="Calibri"/>
          <w:sz w:val="22"/>
          <w:szCs w:val="22"/>
        </w:rPr>
      </w:pPr>
      <w:r>
        <w:rPr>
          <w:rFonts w:ascii="Calibri" w:hAnsi="Calibri"/>
          <w:sz w:val="22"/>
          <w:szCs w:val="22"/>
        </w:rPr>
        <w:t xml:space="preserve">Za potrebe utvrđivanja činjenice da gospodarskom subjektu ili osobi koja je po zakonu ovlaštena za zastupanje gospodarskog subjekta nije izrečena pravomoćna osuđujuća presuda za bilo koje od kaznenih djela navedeno u </w:t>
      </w:r>
      <w:r w:rsidRPr="002234A2">
        <w:rPr>
          <w:rFonts w:ascii="Calibri" w:hAnsi="Calibri"/>
          <w:sz w:val="22"/>
          <w:szCs w:val="22"/>
        </w:rPr>
        <w:t xml:space="preserve">točci </w:t>
      </w:r>
      <w:r w:rsidR="002234A2" w:rsidRPr="002234A2">
        <w:rPr>
          <w:rFonts w:ascii="Calibri" w:hAnsi="Calibri"/>
          <w:sz w:val="22"/>
          <w:szCs w:val="22"/>
        </w:rPr>
        <w:t>7.</w:t>
      </w:r>
      <w:r w:rsidRPr="002234A2">
        <w:rPr>
          <w:rFonts w:ascii="Calibri" w:hAnsi="Calibri"/>
          <w:sz w:val="22"/>
          <w:szCs w:val="22"/>
        </w:rPr>
        <w:t xml:space="preserve"> </w:t>
      </w:r>
      <w:r>
        <w:rPr>
          <w:rFonts w:ascii="Calibri" w:hAnsi="Calibri"/>
          <w:sz w:val="22"/>
          <w:szCs w:val="22"/>
        </w:rPr>
        <w:t>(kaznena djela potrebno je u izjavi izrijekom navesti), ponuditelj dostavlja izjavu. Izjavu, koja ne smije biti starija od tri mjeseca od</w:t>
      </w:r>
      <w:r w:rsidR="00F45379">
        <w:rPr>
          <w:rFonts w:ascii="Calibri" w:hAnsi="Calibri"/>
          <w:sz w:val="22"/>
          <w:szCs w:val="22"/>
        </w:rPr>
        <w:t xml:space="preserve"> dana slanja ovog poziva</w:t>
      </w:r>
      <w:r>
        <w:rPr>
          <w:rFonts w:ascii="Calibri" w:hAnsi="Calibri"/>
          <w:sz w:val="22"/>
          <w:szCs w:val="22"/>
        </w:rPr>
        <w:t>, daje odnosno potpisuje osoba po zakonu ovlaštena za zastupanje gospodarskog subjekta te ovjerava pečatom gospodarskog subjekta (ako je primjenjivo).</w:t>
      </w:r>
    </w:p>
    <w:p w:rsidR="00EB6E4A" w:rsidRDefault="00EB6E4A" w:rsidP="00EB6E4A">
      <w:pPr>
        <w:ind w:left="-180"/>
        <w:jc w:val="both"/>
        <w:rPr>
          <w:rFonts w:ascii="Calibri" w:hAnsi="Calibri"/>
          <w:sz w:val="22"/>
          <w:szCs w:val="22"/>
        </w:rPr>
      </w:pPr>
    </w:p>
    <w:p w:rsidR="00EB6E4A" w:rsidRDefault="00EB6E4A" w:rsidP="00EB6E4A">
      <w:pPr>
        <w:ind w:left="-180"/>
        <w:jc w:val="both"/>
        <w:rPr>
          <w:rFonts w:ascii="Calibri" w:hAnsi="Calibri"/>
          <w:b/>
          <w:sz w:val="22"/>
          <w:szCs w:val="22"/>
          <w:u w:val="single"/>
        </w:rPr>
      </w:pPr>
    </w:p>
    <w:p w:rsidR="00EB6E4A" w:rsidRDefault="00EB6E4A" w:rsidP="00EB6E4A">
      <w:pPr>
        <w:ind w:left="-180"/>
        <w:jc w:val="both"/>
        <w:rPr>
          <w:rFonts w:ascii="Calibri" w:hAnsi="Calibri"/>
          <w:b/>
          <w:sz w:val="22"/>
          <w:szCs w:val="22"/>
          <w:u w:val="single"/>
        </w:rPr>
      </w:pPr>
      <w:r>
        <w:rPr>
          <w:rFonts w:ascii="Calibri" w:hAnsi="Calibri"/>
          <w:b/>
          <w:sz w:val="22"/>
          <w:szCs w:val="22"/>
          <w:u w:val="single"/>
        </w:rPr>
        <w:t xml:space="preserve"> Plaćene dospjele porezne obveze i obveze za mirovinsko i zdravstveno osiguranje</w:t>
      </w:r>
    </w:p>
    <w:p w:rsidR="00EB6E4A" w:rsidRDefault="00EB6E4A" w:rsidP="00EB6E4A">
      <w:pPr>
        <w:ind w:left="-180" w:firstLine="708"/>
        <w:jc w:val="both"/>
        <w:rPr>
          <w:rFonts w:ascii="Calibri" w:hAnsi="Calibri"/>
          <w:b/>
          <w:sz w:val="22"/>
          <w:szCs w:val="22"/>
        </w:rPr>
      </w:pPr>
    </w:p>
    <w:p w:rsidR="00EB6E4A" w:rsidRDefault="00EB6E4A" w:rsidP="00EB6E4A">
      <w:pPr>
        <w:ind w:left="-180"/>
        <w:jc w:val="both"/>
        <w:rPr>
          <w:rFonts w:ascii="Calibri" w:hAnsi="Calibri" w:cs="Tahoma"/>
          <w:color w:val="333333"/>
          <w:sz w:val="22"/>
          <w:szCs w:val="22"/>
        </w:rPr>
      </w:pPr>
      <w:r>
        <w:rPr>
          <w:rFonts w:ascii="Calibri" w:hAnsi="Calibri"/>
          <w:sz w:val="22"/>
          <w:szCs w:val="22"/>
        </w:rPr>
        <w:t xml:space="preserve">Javni naručitelj će isključiti ponuditelja iz postupka  nabave  </w:t>
      </w:r>
      <w:r>
        <w:rPr>
          <w:rFonts w:ascii="Calibri" w:hAnsi="Calibri" w:cs="Tahoma"/>
          <w:color w:val="333333"/>
          <w:sz w:val="22"/>
          <w:szCs w:val="22"/>
        </w:rPr>
        <w:t>ako nije ispunio obvezu plaćanja dospjelih poreznih obveza i obveza za mirovinsko i zdravstveno osiguranje, osim ako mu prema posebnom zakonu plaćanje tih obveza nije dopušteno ili je odobrena odgoda plaćanja.</w:t>
      </w:r>
    </w:p>
    <w:p w:rsidR="00C944E8" w:rsidRDefault="00C944E8" w:rsidP="00551F1B">
      <w:pPr>
        <w:ind w:left="4248"/>
        <w:rPr>
          <w:rFonts w:ascii="Calibri" w:hAnsi="Calibri"/>
          <w:b/>
          <w:sz w:val="22"/>
          <w:szCs w:val="22"/>
        </w:rPr>
      </w:pPr>
    </w:p>
    <w:p w:rsidR="00EB6E4A" w:rsidRDefault="00EB6E4A" w:rsidP="00EB6E4A">
      <w:pPr>
        <w:ind w:left="-180"/>
        <w:jc w:val="both"/>
        <w:rPr>
          <w:rFonts w:ascii="Calibri" w:hAnsi="Calibri"/>
          <w:b/>
          <w:sz w:val="22"/>
          <w:szCs w:val="22"/>
        </w:rPr>
      </w:pPr>
      <w:r>
        <w:rPr>
          <w:rFonts w:ascii="Calibri" w:hAnsi="Calibri"/>
          <w:b/>
          <w:sz w:val="22"/>
          <w:szCs w:val="22"/>
        </w:rPr>
        <w:t>Dokumenti kojima se dokazuje da ne postoje razlozi za isključenje</w:t>
      </w:r>
    </w:p>
    <w:p w:rsidR="00EB6E4A" w:rsidRDefault="00EB6E4A" w:rsidP="00EB6E4A">
      <w:pPr>
        <w:ind w:left="-180"/>
        <w:jc w:val="both"/>
        <w:rPr>
          <w:rFonts w:ascii="Calibri" w:hAnsi="Calibri"/>
          <w:b/>
          <w:sz w:val="22"/>
          <w:szCs w:val="22"/>
        </w:rPr>
      </w:pPr>
    </w:p>
    <w:p w:rsidR="00EB6E4A" w:rsidRDefault="00EB6E4A" w:rsidP="00EB6E4A">
      <w:pPr>
        <w:ind w:left="-180"/>
        <w:jc w:val="both"/>
        <w:rPr>
          <w:rFonts w:ascii="Calibri" w:hAnsi="Calibri"/>
          <w:sz w:val="22"/>
          <w:szCs w:val="22"/>
        </w:rPr>
      </w:pPr>
      <w:r>
        <w:rPr>
          <w:rFonts w:ascii="Calibri" w:hAnsi="Calibri"/>
          <w:sz w:val="22"/>
          <w:szCs w:val="22"/>
        </w:rPr>
        <w:t>Potvrda porezne uprave o stanju duga koja ne smije biti starija</w:t>
      </w:r>
      <w:r w:rsidR="00F45379">
        <w:rPr>
          <w:rFonts w:ascii="Calibri" w:hAnsi="Calibri"/>
          <w:sz w:val="22"/>
          <w:szCs w:val="22"/>
        </w:rPr>
        <w:t xml:space="preserve"> od 30 dana računajući od dana slanja ovog poziva.</w:t>
      </w:r>
    </w:p>
    <w:p w:rsidR="005615DD" w:rsidRDefault="005615DD" w:rsidP="00EB6E4A">
      <w:pPr>
        <w:ind w:left="-180"/>
        <w:jc w:val="both"/>
        <w:rPr>
          <w:rFonts w:ascii="Calibri" w:hAnsi="Calibri"/>
          <w:sz w:val="22"/>
          <w:szCs w:val="22"/>
        </w:rPr>
      </w:pPr>
    </w:p>
    <w:p w:rsidR="00E501E1" w:rsidRDefault="00E501E1" w:rsidP="00EB6E4A">
      <w:pPr>
        <w:ind w:left="-180"/>
        <w:jc w:val="both"/>
        <w:rPr>
          <w:rFonts w:ascii="Calibri" w:hAnsi="Calibri"/>
          <w:sz w:val="22"/>
          <w:szCs w:val="22"/>
        </w:rPr>
      </w:pPr>
      <w:r>
        <w:rPr>
          <w:rFonts w:ascii="Calibri" w:hAnsi="Calibri"/>
          <w:sz w:val="22"/>
          <w:szCs w:val="22"/>
        </w:rPr>
        <w:t>*svi traženi dokumenti</w:t>
      </w:r>
      <w:r w:rsidR="005E09DE">
        <w:rPr>
          <w:rFonts w:ascii="Calibri" w:hAnsi="Calibri"/>
          <w:sz w:val="22"/>
          <w:szCs w:val="22"/>
        </w:rPr>
        <w:t xml:space="preserve"> se mogu poslati u preslici</w:t>
      </w:r>
    </w:p>
    <w:p w:rsidR="005E09DE" w:rsidRDefault="005E09DE" w:rsidP="00EB6E4A">
      <w:pPr>
        <w:ind w:left="-180"/>
        <w:jc w:val="both"/>
        <w:rPr>
          <w:rFonts w:ascii="Calibri" w:hAnsi="Calibri"/>
          <w:sz w:val="22"/>
          <w:szCs w:val="22"/>
        </w:rPr>
      </w:pPr>
    </w:p>
    <w:p w:rsidR="005615DD" w:rsidRDefault="005615DD" w:rsidP="00EB6E4A">
      <w:pPr>
        <w:ind w:left="-180"/>
        <w:jc w:val="both"/>
        <w:rPr>
          <w:rFonts w:ascii="Calibri" w:hAnsi="Calibri"/>
          <w:sz w:val="22"/>
          <w:szCs w:val="22"/>
        </w:rPr>
      </w:pPr>
      <w:r>
        <w:rPr>
          <w:rFonts w:ascii="Calibri" w:hAnsi="Calibri"/>
          <w:sz w:val="22"/>
          <w:szCs w:val="22"/>
        </w:rPr>
        <w:t>VII</w:t>
      </w:r>
      <w:r w:rsidR="00A43BDF">
        <w:rPr>
          <w:rFonts w:ascii="Calibri" w:hAnsi="Calibri"/>
          <w:sz w:val="22"/>
          <w:szCs w:val="22"/>
        </w:rPr>
        <w:t>I</w:t>
      </w:r>
      <w:r w:rsidRPr="005615DD">
        <w:rPr>
          <w:rFonts w:ascii="Calibri" w:hAnsi="Calibri"/>
          <w:b/>
          <w:sz w:val="22"/>
          <w:szCs w:val="22"/>
        </w:rPr>
        <w:t>) ROK ZA DOSTAVU PONUDA</w:t>
      </w:r>
      <w:r w:rsidR="008F4184">
        <w:rPr>
          <w:rFonts w:ascii="Calibri" w:hAnsi="Calibri"/>
          <w:sz w:val="22"/>
          <w:szCs w:val="22"/>
        </w:rPr>
        <w:t>: 12</w:t>
      </w:r>
      <w:r w:rsidR="003F609C">
        <w:rPr>
          <w:rFonts w:ascii="Calibri" w:hAnsi="Calibri"/>
          <w:sz w:val="22"/>
          <w:szCs w:val="22"/>
        </w:rPr>
        <w:t>.</w:t>
      </w:r>
      <w:r w:rsidR="008F4184">
        <w:rPr>
          <w:rFonts w:ascii="Calibri" w:hAnsi="Calibri"/>
          <w:sz w:val="22"/>
          <w:szCs w:val="22"/>
        </w:rPr>
        <w:t>5</w:t>
      </w:r>
      <w:r w:rsidR="002234A2">
        <w:rPr>
          <w:rFonts w:ascii="Calibri" w:hAnsi="Calibri"/>
          <w:sz w:val="22"/>
          <w:szCs w:val="22"/>
        </w:rPr>
        <w:t>.2015</w:t>
      </w:r>
      <w:r w:rsidR="00976F5E">
        <w:rPr>
          <w:rFonts w:ascii="Calibri" w:hAnsi="Calibri"/>
          <w:sz w:val="22"/>
          <w:szCs w:val="22"/>
        </w:rPr>
        <w:t>. u 13:3</w:t>
      </w:r>
      <w:r>
        <w:rPr>
          <w:rFonts w:ascii="Calibri" w:hAnsi="Calibri"/>
          <w:sz w:val="22"/>
          <w:szCs w:val="22"/>
        </w:rPr>
        <w:t>0 sati</w:t>
      </w:r>
    </w:p>
    <w:p w:rsidR="005615DD" w:rsidRDefault="005615DD" w:rsidP="00EB6E4A">
      <w:pPr>
        <w:ind w:left="-180"/>
        <w:jc w:val="both"/>
        <w:rPr>
          <w:rFonts w:ascii="Calibri" w:hAnsi="Calibri"/>
          <w:sz w:val="22"/>
          <w:szCs w:val="22"/>
        </w:rPr>
      </w:pPr>
    </w:p>
    <w:p w:rsidR="005615DD" w:rsidRDefault="005615DD" w:rsidP="00EB6E4A">
      <w:pPr>
        <w:ind w:left="-180"/>
        <w:jc w:val="both"/>
        <w:rPr>
          <w:rFonts w:ascii="Calibri" w:hAnsi="Calibri"/>
          <w:sz w:val="22"/>
          <w:szCs w:val="22"/>
        </w:rPr>
      </w:pPr>
      <w:r>
        <w:rPr>
          <w:rFonts w:ascii="Calibri" w:hAnsi="Calibri"/>
          <w:sz w:val="22"/>
          <w:szCs w:val="22"/>
        </w:rPr>
        <w:t>I</w:t>
      </w:r>
      <w:r w:rsidR="00A43BDF">
        <w:rPr>
          <w:rFonts w:ascii="Calibri" w:hAnsi="Calibri"/>
          <w:sz w:val="22"/>
          <w:szCs w:val="22"/>
        </w:rPr>
        <w:t>X</w:t>
      </w:r>
      <w:r>
        <w:rPr>
          <w:rFonts w:ascii="Calibri" w:hAnsi="Calibri"/>
          <w:sz w:val="22"/>
          <w:szCs w:val="22"/>
        </w:rPr>
        <w:t xml:space="preserve">) </w:t>
      </w:r>
      <w:r w:rsidRPr="005615DD">
        <w:rPr>
          <w:rFonts w:ascii="Calibri" w:hAnsi="Calibri"/>
          <w:b/>
          <w:sz w:val="22"/>
          <w:szCs w:val="22"/>
        </w:rPr>
        <w:t>OTVARANJE PONUDA</w:t>
      </w:r>
      <w:r w:rsidR="002F125E">
        <w:rPr>
          <w:rFonts w:ascii="Calibri" w:hAnsi="Calibri"/>
          <w:sz w:val="22"/>
          <w:szCs w:val="22"/>
        </w:rPr>
        <w:t xml:space="preserve">: </w:t>
      </w:r>
      <w:r w:rsidR="008F4184">
        <w:rPr>
          <w:rFonts w:ascii="Calibri" w:hAnsi="Calibri"/>
          <w:sz w:val="22"/>
          <w:szCs w:val="22"/>
        </w:rPr>
        <w:t>12</w:t>
      </w:r>
      <w:r>
        <w:rPr>
          <w:rFonts w:ascii="Calibri" w:hAnsi="Calibri"/>
          <w:sz w:val="22"/>
          <w:szCs w:val="22"/>
        </w:rPr>
        <w:t>.</w:t>
      </w:r>
      <w:r w:rsidR="008F4184">
        <w:rPr>
          <w:rFonts w:ascii="Calibri" w:hAnsi="Calibri"/>
          <w:sz w:val="22"/>
          <w:szCs w:val="22"/>
        </w:rPr>
        <w:t>5</w:t>
      </w:r>
      <w:r w:rsidR="002234A2">
        <w:rPr>
          <w:rFonts w:ascii="Calibri" w:hAnsi="Calibri"/>
          <w:sz w:val="22"/>
          <w:szCs w:val="22"/>
        </w:rPr>
        <w:t>.2015</w:t>
      </w:r>
      <w:r>
        <w:rPr>
          <w:rFonts w:ascii="Calibri" w:hAnsi="Calibri"/>
          <w:sz w:val="22"/>
          <w:szCs w:val="22"/>
        </w:rPr>
        <w:t>. U 1</w:t>
      </w:r>
      <w:r w:rsidR="00976F5E">
        <w:rPr>
          <w:rFonts w:ascii="Calibri" w:hAnsi="Calibri"/>
          <w:sz w:val="22"/>
          <w:szCs w:val="22"/>
        </w:rPr>
        <w:t>3:3</w:t>
      </w:r>
      <w:r>
        <w:rPr>
          <w:rFonts w:ascii="Calibri" w:hAnsi="Calibri"/>
          <w:sz w:val="22"/>
          <w:szCs w:val="22"/>
        </w:rPr>
        <w:t>0 sati. Otvaranje ponuda nije javno</w:t>
      </w:r>
      <w:r w:rsidR="002F125E">
        <w:rPr>
          <w:rFonts w:ascii="Calibri" w:hAnsi="Calibri"/>
          <w:sz w:val="22"/>
          <w:szCs w:val="22"/>
        </w:rPr>
        <w:t>.</w:t>
      </w:r>
    </w:p>
    <w:p w:rsidR="005615DD" w:rsidRDefault="005615DD" w:rsidP="00EB6E4A">
      <w:pPr>
        <w:ind w:left="-180"/>
        <w:jc w:val="both"/>
        <w:rPr>
          <w:rFonts w:ascii="Calibri" w:hAnsi="Calibri"/>
          <w:sz w:val="22"/>
          <w:szCs w:val="22"/>
        </w:rPr>
      </w:pPr>
    </w:p>
    <w:p w:rsidR="005615DD" w:rsidRDefault="00A43BDF" w:rsidP="00EB6E4A">
      <w:pPr>
        <w:ind w:left="-180"/>
        <w:jc w:val="both"/>
        <w:rPr>
          <w:rFonts w:ascii="Calibri" w:hAnsi="Calibri"/>
          <w:b/>
          <w:sz w:val="22"/>
          <w:szCs w:val="22"/>
        </w:rPr>
      </w:pPr>
      <w:r>
        <w:rPr>
          <w:rFonts w:ascii="Calibri" w:hAnsi="Calibri"/>
          <w:sz w:val="22"/>
          <w:szCs w:val="22"/>
        </w:rPr>
        <w:t>X</w:t>
      </w:r>
      <w:r w:rsidR="005615DD">
        <w:rPr>
          <w:rFonts w:ascii="Calibri" w:hAnsi="Calibri"/>
          <w:sz w:val="22"/>
          <w:szCs w:val="22"/>
        </w:rPr>
        <w:t xml:space="preserve">) </w:t>
      </w:r>
      <w:r w:rsidR="005615DD" w:rsidRPr="005615DD">
        <w:rPr>
          <w:rFonts w:ascii="Calibri" w:hAnsi="Calibri"/>
          <w:b/>
          <w:sz w:val="22"/>
          <w:szCs w:val="22"/>
        </w:rPr>
        <w:t>NAČIN DOSTAVLJANJA PONUDE:</w:t>
      </w:r>
    </w:p>
    <w:p w:rsidR="009D2A48" w:rsidRPr="005615DD" w:rsidRDefault="009D2A48" w:rsidP="00EB6E4A">
      <w:pPr>
        <w:ind w:left="-180"/>
        <w:jc w:val="both"/>
        <w:rPr>
          <w:rFonts w:ascii="Calibri" w:hAnsi="Calibri"/>
          <w:b/>
          <w:sz w:val="22"/>
          <w:szCs w:val="22"/>
        </w:rPr>
      </w:pPr>
    </w:p>
    <w:p w:rsidR="009D2A48" w:rsidRDefault="009D2A48" w:rsidP="009D2A48">
      <w:pPr>
        <w:tabs>
          <w:tab w:val="left" w:pos="3686"/>
        </w:tabs>
        <w:ind w:left="-180"/>
        <w:jc w:val="both"/>
        <w:rPr>
          <w:rFonts w:ascii="Calibri" w:hAnsi="Calibri"/>
          <w:sz w:val="22"/>
          <w:szCs w:val="22"/>
        </w:rPr>
      </w:pPr>
      <w:r>
        <w:rPr>
          <w:rFonts w:ascii="Calibri" w:hAnsi="Calibri"/>
          <w:sz w:val="22"/>
          <w:szCs w:val="22"/>
        </w:rPr>
        <w:t>Ponuda se dostavlja u zatvorenoj omotnici na dolje navedenu adresu, s nazivom i adresom ponuditelja te naznakom predmeta nabave.</w:t>
      </w:r>
    </w:p>
    <w:p w:rsidR="009D2A48" w:rsidRDefault="009D2A48" w:rsidP="009D2A48">
      <w:pPr>
        <w:tabs>
          <w:tab w:val="left" w:pos="3686"/>
        </w:tabs>
        <w:ind w:left="-180"/>
        <w:jc w:val="both"/>
        <w:rPr>
          <w:rFonts w:ascii="Calibri" w:hAnsi="Calibri"/>
          <w:sz w:val="22"/>
          <w:szCs w:val="22"/>
        </w:rPr>
      </w:pPr>
    </w:p>
    <w:p w:rsidR="009D2A48" w:rsidRDefault="009D2A48" w:rsidP="003F609C">
      <w:pPr>
        <w:tabs>
          <w:tab w:val="left" w:pos="3686"/>
        </w:tabs>
        <w:ind w:left="-180"/>
        <w:jc w:val="both"/>
        <w:rPr>
          <w:rFonts w:ascii="Calibri" w:hAnsi="Calibri"/>
          <w:sz w:val="22"/>
          <w:szCs w:val="22"/>
        </w:rPr>
      </w:pPr>
      <w:r>
        <w:rPr>
          <w:rFonts w:ascii="Calibri" w:hAnsi="Calibri"/>
          <w:sz w:val="22"/>
          <w:szCs w:val="22"/>
        </w:rPr>
        <w:t>POTREBNO J</w:t>
      </w:r>
      <w:r w:rsidR="00357DCE">
        <w:rPr>
          <w:rFonts w:ascii="Calibri" w:hAnsi="Calibri"/>
          <w:sz w:val="22"/>
          <w:szCs w:val="22"/>
        </w:rPr>
        <w:t>E IZRIČITO NAVESTI:OŠ Antuna Augustinčića, Vladimira Nazora 2a</w:t>
      </w:r>
      <w:r>
        <w:rPr>
          <w:rFonts w:ascii="Calibri" w:hAnsi="Calibri"/>
          <w:sz w:val="22"/>
          <w:szCs w:val="22"/>
        </w:rPr>
        <w:t>, 10290 Zaprešić, „Po</w:t>
      </w:r>
      <w:r w:rsidR="00357DCE">
        <w:rPr>
          <w:rFonts w:ascii="Calibri" w:hAnsi="Calibri"/>
          <w:sz w:val="22"/>
          <w:szCs w:val="22"/>
        </w:rPr>
        <w:t xml:space="preserve">nuda za nabavu </w:t>
      </w:r>
      <w:r w:rsidR="002234A2">
        <w:rPr>
          <w:rFonts w:asciiTheme="minorHAnsi" w:hAnsiTheme="minorHAnsi"/>
        </w:rPr>
        <w:t xml:space="preserve"> tableta za e-imenike</w:t>
      </w:r>
      <w:r w:rsidR="003F609C" w:rsidRPr="005B1BB2">
        <w:rPr>
          <w:rFonts w:asciiTheme="minorHAnsi" w:hAnsiTheme="minorHAnsi"/>
        </w:rPr>
        <w:t xml:space="preserve"> </w:t>
      </w:r>
      <w:r>
        <w:rPr>
          <w:rFonts w:ascii="Calibri" w:hAnsi="Calibri"/>
          <w:sz w:val="22"/>
          <w:szCs w:val="22"/>
        </w:rPr>
        <w:t>, e</w:t>
      </w:r>
      <w:r w:rsidR="00F45379">
        <w:rPr>
          <w:rFonts w:ascii="Calibri" w:hAnsi="Calibri"/>
          <w:sz w:val="22"/>
          <w:szCs w:val="22"/>
        </w:rPr>
        <w:t>videncijski bro</w:t>
      </w:r>
      <w:r w:rsidR="002234A2">
        <w:rPr>
          <w:rFonts w:ascii="Calibri" w:hAnsi="Calibri"/>
          <w:sz w:val="22"/>
          <w:szCs w:val="22"/>
        </w:rPr>
        <w:t>j nabave: E-MV-1/15</w:t>
      </w:r>
      <w:r>
        <w:rPr>
          <w:rFonts w:ascii="Calibri" w:hAnsi="Calibri"/>
          <w:sz w:val="22"/>
          <w:szCs w:val="22"/>
        </w:rPr>
        <w:t>, s naznakom NE OTVARAJ“.</w:t>
      </w:r>
    </w:p>
    <w:p w:rsidR="00C944E8" w:rsidRDefault="00C944E8" w:rsidP="00551F1B">
      <w:pPr>
        <w:ind w:left="4248"/>
        <w:rPr>
          <w:rFonts w:ascii="Calibri" w:hAnsi="Calibri"/>
          <w:b/>
          <w:sz w:val="22"/>
          <w:szCs w:val="22"/>
        </w:rPr>
      </w:pPr>
    </w:p>
    <w:p w:rsidR="00C944E8" w:rsidRDefault="00C944E8" w:rsidP="00551F1B">
      <w:pPr>
        <w:ind w:left="4248"/>
        <w:rPr>
          <w:rFonts w:ascii="Calibri" w:hAnsi="Calibri"/>
          <w:b/>
          <w:sz w:val="22"/>
          <w:szCs w:val="22"/>
        </w:rPr>
      </w:pPr>
    </w:p>
    <w:p w:rsidR="00C944E8" w:rsidRDefault="00C944E8" w:rsidP="00C944E8">
      <w:pPr>
        <w:tabs>
          <w:tab w:val="left" w:pos="7440"/>
        </w:tabs>
        <w:ind w:left="4248"/>
        <w:rPr>
          <w:rFonts w:ascii="Calibri" w:hAnsi="Calibri"/>
          <w:b/>
          <w:sz w:val="22"/>
          <w:szCs w:val="22"/>
        </w:rPr>
      </w:pPr>
      <w:r>
        <w:rPr>
          <w:rFonts w:ascii="Calibri" w:hAnsi="Calibri"/>
          <w:b/>
          <w:sz w:val="22"/>
          <w:szCs w:val="22"/>
        </w:rPr>
        <w:t xml:space="preserve">                 </w:t>
      </w:r>
      <w:r w:rsidR="00357DCE">
        <w:rPr>
          <w:rFonts w:ascii="Calibri" w:hAnsi="Calibri"/>
          <w:b/>
          <w:sz w:val="22"/>
          <w:szCs w:val="22"/>
        </w:rPr>
        <w:t xml:space="preserve">             Ravnatelj:</w:t>
      </w:r>
    </w:p>
    <w:p w:rsidR="00357DCE" w:rsidRDefault="00357DCE" w:rsidP="00C944E8">
      <w:pPr>
        <w:tabs>
          <w:tab w:val="left" w:pos="7440"/>
        </w:tabs>
        <w:ind w:left="4248"/>
        <w:rPr>
          <w:rFonts w:ascii="Calibri" w:hAnsi="Calibri"/>
          <w:b/>
          <w:sz w:val="22"/>
          <w:szCs w:val="22"/>
        </w:rPr>
      </w:pPr>
      <w:r>
        <w:rPr>
          <w:rFonts w:ascii="Calibri" w:hAnsi="Calibri"/>
          <w:b/>
          <w:sz w:val="22"/>
          <w:szCs w:val="22"/>
        </w:rPr>
        <w:t xml:space="preserve">             </w:t>
      </w:r>
      <w:r w:rsidR="00B46DE2">
        <w:rPr>
          <w:rFonts w:ascii="Calibri" w:hAnsi="Calibri"/>
          <w:b/>
          <w:sz w:val="22"/>
          <w:szCs w:val="22"/>
        </w:rPr>
        <w:t xml:space="preserve">                </w:t>
      </w:r>
    </w:p>
    <w:p w:rsidR="00C944E8" w:rsidRPr="00163698" w:rsidRDefault="00B46DE2" w:rsidP="00551F1B">
      <w:pPr>
        <w:ind w:left="4248"/>
        <w:rPr>
          <w:rFonts w:ascii="Calibri" w:hAnsi="Calibri"/>
          <w:b/>
          <w:sz w:val="22"/>
          <w:szCs w:val="22"/>
        </w:rPr>
      </w:pPr>
      <w:r>
        <w:rPr>
          <w:rFonts w:ascii="Calibri" w:hAnsi="Calibri"/>
          <w:b/>
          <w:sz w:val="22"/>
          <w:szCs w:val="22"/>
        </w:rPr>
        <w:t xml:space="preserve">                             Ivan Lacković </w:t>
      </w:r>
    </w:p>
    <w:p w:rsidR="00551F1B" w:rsidRDefault="00C944E8" w:rsidP="00B236A2">
      <w:pPr>
        <w:ind w:left="5664"/>
        <w:rPr>
          <w:rFonts w:ascii="Calibri" w:hAnsi="Calibri"/>
          <w:b/>
          <w:sz w:val="22"/>
          <w:szCs w:val="22"/>
        </w:rPr>
      </w:pPr>
      <w:r>
        <w:rPr>
          <w:rFonts w:ascii="Calibri" w:hAnsi="Calibri"/>
          <w:b/>
          <w:sz w:val="22"/>
          <w:szCs w:val="22"/>
        </w:rPr>
        <w:t xml:space="preserve">    </w:t>
      </w:r>
    </w:p>
    <w:p w:rsidR="00C944E8" w:rsidRDefault="00C944E8" w:rsidP="00B236A2">
      <w:pPr>
        <w:ind w:left="5664"/>
        <w:rPr>
          <w:rFonts w:ascii="Calibri" w:hAnsi="Calibri"/>
          <w:b/>
          <w:sz w:val="22"/>
          <w:szCs w:val="22"/>
        </w:rPr>
      </w:pPr>
    </w:p>
    <w:p w:rsidR="00966AD6" w:rsidRDefault="00966AD6" w:rsidP="00B236A2">
      <w:pPr>
        <w:ind w:left="5664"/>
        <w:rPr>
          <w:rFonts w:ascii="Calibri" w:hAnsi="Calibri"/>
          <w:b/>
          <w:sz w:val="22"/>
          <w:szCs w:val="22"/>
        </w:rPr>
      </w:pPr>
    </w:p>
    <w:p w:rsidR="00966AD6" w:rsidRDefault="00966AD6" w:rsidP="00B236A2">
      <w:pPr>
        <w:ind w:left="5664"/>
        <w:rPr>
          <w:rFonts w:ascii="Calibri" w:hAnsi="Calibri"/>
          <w:b/>
          <w:sz w:val="22"/>
          <w:szCs w:val="22"/>
        </w:rPr>
      </w:pPr>
    </w:p>
    <w:sectPr w:rsidR="00966AD6" w:rsidSect="00A17EAD">
      <w:footerReference w:type="default" r:id="rId7"/>
      <w:pgSz w:w="11906" w:h="16838"/>
      <w:pgMar w:top="1417" w:right="1417" w:bottom="1417"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0CC" w:rsidRDefault="005B70CC" w:rsidP="00A17EAD">
      <w:r>
        <w:separator/>
      </w:r>
    </w:p>
  </w:endnote>
  <w:endnote w:type="continuationSeparator" w:id="0">
    <w:p w:rsidR="005B70CC" w:rsidRDefault="005B70CC" w:rsidP="00A17E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EAD" w:rsidRDefault="00A17EAD" w:rsidP="00A17EAD">
    <w:pPr>
      <w:pStyle w:val="Podnoje"/>
      <w:tabs>
        <w:tab w:val="clear" w:pos="9072"/>
        <w:tab w:val="right" w:pos="9781"/>
      </w:tabs>
      <w:ind w:right="-709"/>
      <w:jc w:val="right"/>
    </w:pPr>
    <w:r>
      <w:rPr>
        <w:noProof/>
      </w:rPr>
      <w:drawing>
        <wp:inline distT="0" distB="0" distL="0" distR="0">
          <wp:extent cx="514350" cy="504825"/>
          <wp:effectExtent l="0" t="0" r="0" b="952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4350" cy="504825"/>
                  </a:xfrm>
                  <a:prstGeom prst="rect">
                    <a:avLst/>
                  </a:prstGeom>
                  <a:noFill/>
                </pic:spPr>
              </pic:pic>
            </a:graphicData>
          </a:graphic>
        </wp:inline>
      </w:drawing>
    </w:r>
  </w:p>
  <w:p w:rsidR="00A17EAD" w:rsidRDefault="00A17EAD">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0CC" w:rsidRDefault="005B70CC" w:rsidP="00A17EAD">
      <w:r>
        <w:separator/>
      </w:r>
    </w:p>
  </w:footnote>
  <w:footnote w:type="continuationSeparator" w:id="0">
    <w:p w:rsidR="005B70CC" w:rsidRDefault="005B70CC" w:rsidP="00A17E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C6AB3"/>
    <w:multiLevelType w:val="hybridMultilevel"/>
    <w:tmpl w:val="A6A48696"/>
    <w:lvl w:ilvl="0" w:tplc="C9207C58">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237444DE"/>
    <w:multiLevelType w:val="hybridMultilevel"/>
    <w:tmpl w:val="E5325B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A443D6F"/>
    <w:multiLevelType w:val="hybridMultilevel"/>
    <w:tmpl w:val="94F628CE"/>
    <w:lvl w:ilvl="0" w:tplc="39F6262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8261553"/>
    <w:multiLevelType w:val="hybridMultilevel"/>
    <w:tmpl w:val="ACA0164A"/>
    <w:lvl w:ilvl="0" w:tplc="0EDC6F50">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93B2D2D"/>
    <w:multiLevelType w:val="hybridMultilevel"/>
    <w:tmpl w:val="B8926DBE"/>
    <w:lvl w:ilvl="0" w:tplc="A45857E0">
      <w:start w:val="1"/>
      <w:numFmt w:val="upperRoman"/>
      <w:lvlText w:val="%1)"/>
      <w:lvlJc w:val="left"/>
      <w:pPr>
        <w:ind w:left="1080" w:hanging="720"/>
      </w:pPr>
      <w:rPr>
        <w:rFonts w:asciiTheme="minorHAnsi" w:hAnsiTheme="minorHAnsi"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DE74955"/>
    <w:multiLevelType w:val="hybridMultilevel"/>
    <w:tmpl w:val="4ECC42A8"/>
    <w:lvl w:ilvl="0" w:tplc="A86CD5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07406BD"/>
    <w:multiLevelType w:val="hybridMultilevel"/>
    <w:tmpl w:val="4D3A3B2A"/>
    <w:lvl w:ilvl="0" w:tplc="C9207C58">
      <w:start w:val="1"/>
      <w:numFmt w:val="bullet"/>
      <w:lvlText w:val="-"/>
      <w:lvlJc w:val="left"/>
      <w:pPr>
        <w:ind w:left="780" w:hanging="360"/>
      </w:pPr>
      <w:rPr>
        <w:rFonts w:ascii="Times New Roman" w:eastAsia="Times New Roman" w:hAnsi="Times New Roman" w:cs="Times New Roman"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7">
    <w:nsid w:val="6185005D"/>
    <w:multiLevelType w:val="hybridMultilevel"/>
    <w:tmpl w:val="8A765F6E"/>
    <w:lvl w:ilvl="0" w:tplc="041A000F">
      <w:start w:val="1"/>
      <w:numFmt w:val="decimal"/>
      <w:lvlText w:val="%1."/>
      <w:lvlJc w:val="left"/>
      <w:pPr>
        <w:tabs>
          <w:tab w:val="num" w:pos="900"/>
        </w:tabs>
        <w:ind w:left="900" w:hanging="360"/>
      </w:pPr>
    </w:lvl>
    <w:lvl w:ilvl="1" w:tplc="041A0019">
      <w:start w:val="1"/>
      <w:numFmt w:val="lowerLetter"/>
      <w:lvlText w:val="%2."/>
      <w:lvlJc w:val="left"/>
      <w:pPr>
        <w:tabs>
          <w:tab w:val="num" w:pos="1620"/>
        </w:tabs>
        <w:ind w:left="1620" w:hanging="360"/>
      </w:pPr>
    </w:lvl>
    <w:lvl w:ilvl="2" w:tplc="041A001B">
      <w:start w:val="1"/>
      <w:numFmt w:val="lowerRoman"/>
      <w:lvlText w:val="%3."/>
      <w:lvlJc w:val="right"/>
      <w:pPr>
        <w:tabs>
          <w:tab w:val="num" w:pos="2340"/>
        </w:tabs>
        <w:ind w:left="2340" w:hanging="180"/>
      </w:pPr>
    </w:lvl>
    <w:lvl w:ilvl="3" w:tplc="041A000F">
      <w:start w:val="1"/>
      <w:numFmt w:val="decimal"/>
      <w:lvlText w:val="%4."/>
      <w:lvlJc w:val="left"/>
      <w:pPr>
        <w:tabs>
          <w:tab w:val="num" w:pos="3060"/>
        </w:tabs>
        <w:ind w:left="3060" w:hanging="360"/>
      </w:pPr>
    </w:lvl>
    <w:lvl w:ilvl="4" w:tplc="041A0019">
      <w:start w:val="1"/>
      <w:numFmt w:val="lowerLetter"/>
      <w:lvlText w:val="%5."/>
      <w:lvlJc w:val="left"/>
      <w:pPr>
        <w:tabs>
          <w:tab w:val="num" w:pos="3780"/>
        </w:tabs>
        <w:ind w:left="3780" w:hanging="360"/>
      </w:pPr>
    </w:lvl>
    <w:lvl w:ilvl="5" w:tplc="041A001B">
      <w:start w:val="1"/>
      <w:numFmt w:val="lowerRoman"/>
      <w:lvlText w:val="%6."/>
      <w:lvlJc w:val="right"/>
      <w:pPr>
        <w:tabs>
          <w:tab w:val="num" w:pos="4500"/>
        </w:tabs>
        <w:ind w:left="4500" w:hanging="180"/>
      </w:pPr>
    </w:lvl>
    <w:lvl w:ilvl="6" w:tplc="041A000F">
      <w:start w:val="1"/>
      <w:numFmt w:val="decimal"/>
      <w:lvlText w:val="%7."/>
      <w:lvlJc w:val="left"/>
      <w:pPr>
        <w:tabs>
          <w:tab w:val="num" w:pos="5220"/>
        </w:tabs>
        <w:ind w:left="5220" w:hanging="360"/>
      </w:pPr>
    </w:lvl>
    <w:lvl w:ilvl="7" w:tplc="041A0019">
      <w:start w:val="1"/>
      <w:numFmt w:val="lowerLetter"/>
      <w:lvlText w:val="%8."/>
      <w:lvlJc w:val="left"/>
      <w:pPr>
        <w:tabs>
          <w:tab w:val="num" w:pos="5940"/>
        </w:tabs>
        <w:ind w:left="5940" w:hanging="360"/>
      </w:pPr>
    </w:lvl>
    <w:lvl w:ilvl="8" w:tplc="041A001B">
      <w:start w:val="1"/>
      <w:numFmt w:val="lowerRoman"/>
      <w:lvlText w:val="%9."/>
      <w:lvlJc w:val="right"/>
      <w:pPr>
        <w:tabs>
          <w:tab w:val="num" w:pos="6660"/>
        </w:tabs>
        <w:ind w:left="6660" w:hanging="180"/>
      </w:pPr>
    </w:lvl>
  </w:abstractNum>
  <w:abstractNum w:abstractNumId="8">
    <w:nsid w:val="651A65AF"/>
    <w:multiLevelType w:val="hybridMultilevel"/>
    <w:tmpl w:val="6DD4E854"/>
    <w:lvl w:ilvl="0" w:tplc="C9207C58">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77325"/>
    <w:rsid w:val="000533DB"/>
    <w:rsid w:val="00057863"/>
    <w:rsid w:val="0006666E"/>
    <w:rsid w:val="00071788"/>
    <w:rsid w:val="000B515F"/>
    <w:rsid w:val="001347A1"/>
    <w:rsid w:val="001714AC"/>
    <w:rsid w:val="001723FD"/>
    <w:rsid w:val="001F1867"/>
    <w:rsid w:val="00210F00"/>
    <w:rsid w:val="002234A2"/>
    <w:rsid w:val="002753F5"/>
    <w:rsid w:val="002A6A39"/>
    <w:rsid w:val="002F125E"/>
    <w:rsid w:val="00357DCE"/>
    <w:rsid w:val="00385AF4"/>
    <w:rsid w:val="003916A0"/>
    <w:rsid w:val="003F609C"/>
    <w:rsid w:val="00451E6B"/>
    <w:rsid w:val="004656FC"/>
    <w:rsid w:val="004D6C20"/>
    <w:rsid w:val="004F4ADF"/>
    <w:rsid w:val="0050430E"/>
    <w:rsid w:val="0051759C"/>
    <w:rsid w:val="00551F1B"/>
    <w:rsid w:val="005615DD"/>
    <w:rsid w:val="005B70CC"/>
    <w:rsid w:val="005E0977"/>
    <w:rsid w:val="005E09DE"/>
    <w:rsid w:val="005E5772"/>
    <w:rsid w:val="006049A7"/>
    <w:rsid w:val="00650954"/>
    <w:rsid w:val="006D3244"/>
    <w:rsid w:val="006E2A6B"/>
    <w:rsid w:val="006F3515"/>
    <w:rsid w:val="00716354"/>
    <w:rsid w:val="0072556D"/>
    <w:rsid w:val="00756C3F"/>
    <w:rsid w:val="00777325"/>
    <w:rsid w:val="007B564C"/>
    <w:rsid w:val="007E4A00"/>
    <w:rsid w:val="008009C9"/>
    <w:rsid w:val="00801E20"/>
    <w:rsid w:val="00834E74"/>
    <w:rsid w:val="008E3B46"/>
    <w:rsid w:val="008F4184"/>
    <w:rsid w:val="008F57D0"/>
    <w:rsid w:val="008F7521"/>
    <w:rsid w:val="00906330"/>
    <w:rsid w:val="00945E30"/>
    <w:rsid w:val="00957D9D"/>
    <w:rsid w:val="00966AD6"/>
    <w:rsid w:val="00976F5E"/>
    <w:rsid w:val="009A56AF"/>
    <w:rsid w:val="009B33B5"/>
    <w:rsid w:val="009B739C"/>
    <w:rsid w:val="009D2A48"/>
    <w:rsid w:val="00A17EAD"/>
    <w:rsid w:val="00A37B34"/>
    <w:rsid w:val="00A43BDF"/>
    <w:rsid w:val="00B006EB"/>
    <w:rsid w:val="00B15178"/>
    <w:rsid w:val="00B236A2"/>
    <w:rsid w:val="00B46DE2"/>
    <w:rsid w:val="00BA0190"/>
    <w:rsid w:val="00C36035"/>
    <w:rsid w:val="00C4683B"/>
    <w:rsid w:val="00C800E9"/>
    <w:rsid w:val="00C84379"/>
    <w:rsid w:val="00C944E8"/>
    <w:rsid w:val="00D07886"/>
    <w:rsid w:val="00D25216"/>
    <w:rsid w:val="00DD3FA5"/>
    <w:rsid w:val="00E501E1"/>
    <w:rsid w:val="00E86300"/>
    <w:rsid w:val="00EB2D75"/>
    <w:rsid w:val="00EB6E4A"/>
    <w:rsid w:val="00EC15DF"/>
    <w:rsid w:val="00ED1172"/>
    <w:rsid w:val="00F45379"/>
    <w:rsid w:val="00F4685D"/>
    <w:rsid w:val="00F63BB3"/>
    <w:rsid w:val="00FB6E70"/>
    <w:rsid w:val="00FD12C5"/>
    <w:rsid w:val="00FD31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9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51F1B"/>
    <w:pPr>
      <w:keepNext/>
      <w:outlineLvl w:val="0"/>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A0190"/>
    <w:rPr>
      <w:rFonts w:ascii="Tahoma" w:hAnsi="Tahoma" w:cs="Tahoma"/>
      <w:sz w:val="16"/>
      <w:szCs w:val="16"/>
    </w:rPr>
  </w:style>
  <w:style w:type="character" w:customStyle="1" w:styleId="TekstbaloniaChar">
    <w:name w:val="Tekst balončića Char"/>
    <w:basedOn w:val="Zadanifontodlomka"/>
    <w:link w:val="Tekstbalonia"/>
    <w:uiPriority w:val="99"/>
    <w:semiHidden/>
    <w:rsid w:val="00BA0190"/>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17EAD"/>
    <w:pPr>
      <w:tabs>
        <w:tab w:val="center" w:pos="4536"/>
        <w:tab w:val="right" w:pos="9072"/>
      </w:tabs>
    </w:pPr>
  </w:style>
  <w:style w:type="character" w:customStyle="1" w:styleId="ZaglavljeChar">
    <w:name w:val="Zaglavlje Char"/>
    <w:basedOn w:val="Zadanifontodlomka"/>
    <w:link w:val="Zaglavlje"/>
    <w:uiPriority w:val="99"/>
    <w:rsid w:val="00A17EA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7EAD"/>
    <w:pPr>
      <w:tabs>
        <w:tab w:val="center" w:pos="4536"/>
        <w:tab w:val="right" w:pos="9072"/>
      </w:tabs>
    </w:pPr>
  </w:style>
  <w:style w:type="character" w:customStyle="1" w:styleId="PodnojeChar">
    <w:name w:val="Podnožje Char"/>
    <w:basedOn w:val="Zadanifontodlomka"/>
    <w:link w:val="Podnoje"/>
    <w:uiPriority w:val="99"/>
    <w:rsid w:val="00A17EAD"/>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551F1B"/>
    <w:rPr>
      <w:rFonts w:ascii="Times New Roman" w:eastAsia="Times New Roman" w:hAnsi="Times New Roman" w:cs="Times New Roman"/>
      <w:sz w:val="24"/>
      <w:szCs w:val="20"/>
      <w:lang w:eastAsia="hr-HR"/>
    </w:rPr>
  </w:style>
  <w:style w:type="paragraph" w:styleId="Tijeloteksta">
    <w:name w:val="Body Text"/>
    <w:basedOn w:val="Normal"/>
    <w:link w:val="TijelotekstaChar"/>
    <w:semiHidden/>
    <w:unhideWhenUsed/>
    <w:rsid w:val="00551F1B"/>
    <w:pPr>
      <w:jc w:val="both"/>
    </w:pPr>
    <w:rPr>
      <w:szCs w:val="20"/>
    </w:rPr>
  </w:style>
  <w:style w:type="character" w:customStyle="1" w:styleId="TijelotekstaChar">
    <w:name w:val="Tijelo teksta Char"/>
    <w:basedOn w:val="Zadanifontodlomka"/>
    <w:link w:val="Tijeloteksta"/>
    <w:semiHidden/>
    <w:rsid w:val="00551F1B"/>
    <w:rPr>
      <w:rFonts w:ascii="Times New Roman" w:eastAsia="Times New Roman" w:hAnsi="Times New Roman" w:cs="Times New Roman"/>
      <w:sz w:val="24"/>
      <w:szCs w:val="20"/>
      <w:lang w:eastAsia="hr-HR"/>
    </w:rPr>
  </w:style>
  <w:style w:type="character" w:styleId="Naglaeno">
    <w:name w:val="Strong"/>
    <w:basedOn w:val="Zadanifontodlomka"/>
    <w:qFormat/>
    <w:rsid w:val="00551F1B"/>
    <w:rPr>
      <w:b/>
      <w:bCs/>
    </w:rPr>
  </w:style>
  <w:style w:type="paragraph" w:styleId="Odlomakpopisa">
    <w:name w:val="List Paragraph"/>
    <w:basedOn w:val="Normal"/>
    <w:uiPriority w:val="34"/>
    <w:qFormat/>
    <w:rsid w:val="00C944E8"/>
    <w:pPr>
      <w:ind w:left="720"/>
      <w:contextualSpacing/>
    </w:pPr>
  </w:style>
  <w:style w:type="paragraph" w:styleId="StandardWeb">
    <w:name w:val="Normal (Web)"/>
    <w:basedOn w:val="Normal"/>
    <w:unhideWhenUsed/>
    <w:rsid w:val="00EB6E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19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551F1B"/>
    <w:pPr>
      <w:keepNext/>
      <w:outlineLvl w:val="0"/>
    </w:pPr>
    <w:rPr>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A0190"/>
    <w:rPr>
      <w:rFonts w:ascii="Tahoma" w:hAnsi="Tahoma" w:cs="Tahoma"/>
      <w:sz w:val="16"/>
      <w:szCs w:val="16"/>
    </w:rPr>
  </w:style>
  <w:style w:type="character" w:customStyle="1" w:styleId="TekstbaloniaChar">
    <w:name w:val="Tekst balončića Char"/>
    <w:basedOn w:val="Zadanifontodlomka"/>
    <w:link w:val="Tekstbalonia"/>
    <w:uiPriority w:val="99"/>
    <w:semiHidden/>
    <w:rsid w:val="00BA0190"/>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17EAD"/>
    <w:pPr>
      <w:tabs>
        <w:tab w:val="center" w:pos="4536"/>
        <w:tab w:val="right" w:pos="9072"/>
      </w:tabs>
    </w:pPr>
  </w:style>
  <w:style w:type="character" w:customStyle="1" w:styleId="ZaglavljeChar">
    <w:name w:val="Zaglavlje Char"/>
    <w:basedOn w:val="Zadanifontodlomka"/>
    <w:link w:val="Zaglavlje"/>
    <w:uiPriority w:val="99"/>
    <w:rsid w:val="00A17EAD"/>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A17EAD"/>
    <w:pPr>
      <w:tabs>
        <w:tab w:val="center" w:pos="4536"/>
        <w:tab w:val="right" w:pos="9072"/>
      </w:tabs>
    </w:pPr>
  </w:style>
  <w:style w:type="character" w:customStyle="1" w:styleId="PodnojeChar">
    <w:name w:val="Podnožje Char"/>
    <w:basedOn w:val="Zadanifontodlomka"/>
    <w:link w:val="Podnoje"/>
    <w:uiPriority w:val="99"/>
    <w:rsid w:val="00A17EAD"/>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rsid w:val="00551F1B"/>
    <w:rPr>
      <w:rFonts w:ascii="Times New Roman" w:eastAsia="Times New Roman" w:hAnsi="Times New Roman" w:cs="Times New Roman"/>
      <w:sz w:val="24"/>
      <w:szCs w:val="20"/>
      <w:lang w:eastAsia="hr-HR"/>
    </w:rPr>
  </w:style>
  <w:style w:type="paragraph" w:styleId="Tijeloteksta">
    <w:name w:val="Body Text"/>
    <w:basedOn w:val="Normal"/>
    <w:link w:val="TijelotekstaChar"/>
    <w:semiHidden/>
    <w:unhideWhenUsed/>
    <w:rsid w:val="00551F1B"/>
    <w:pPr>
      <w:jc w:val="both"/>
    </w:pPr>
    <w:rPr>
      <w:szCs w:val="20"/>
    </w:rPr>
  </w:style>
  <w:style w:type="character" w:customStyle="1" w:styleId="TijelotekstaChar">
    <w:name w:val="Tijelo teksta Char"/>
    <w:basedOn w:val="Zadanifontodlomka"/>
    <w:link w:val="Tijeloteksta"/>
    <w:semiHidden/>
    <w:rsid w:val="00551F1B"/>
    <w:rPr>
      <w:rFonts w:ascii="Times New Roman" w:eastAsia="Times New Roman" w:hAnsi="Times New Roman" w:cs="Times New Roman"/>
      <w:sz w:val="24"/>
      <w:szCs w:val="20"/>
      <w:lang w:eastAsia="hr-HR"/>
    </w:rPr>
  </w:style>
  <w:style w:type="character" w:styleId="Naglaeno">
    <w:name w:val="Strong"/>
    <w:basedOn w:val="Zadanifontodlomka"/>
    <w:qFormat/>
    <w:rsid w:val="00551F1B"/>
    <w:rPr>
      <w:b/>
      <w:bCs/>
    </w:rPr>
  </w:style>
  <w:style w:type="paragraph" w:styleId="Odlomakpopisa">
    <w:name w:val="List Paragraph"/>
    <w:basedOn w:val="Normal"/>
    <w:uiPriority w:val="34"/>
    <w:qFormat/>
    <w:rsid w:val="00C944E8"/>
    <w:pPr>
      <w:ind w:left="720"/>
      <w:contextualSpacing/>
    </w:pPr>
  </w:style>
  <w:style w:type="paragraph" w:styleId="StandardWeb">
    <w:name w:val="Normal (Web)"/>
    <w:basedOn w:val="Normal"/>
    <w:unhideWhenUsed/>
    <w:rsid w:val="00EB6E4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3795936">
      <w:bodyDiv w:val="1"/>
      <w:marLeft w:val="0"/>
      <w:marRight w:val="0"/>
      <w:marTop w:val="0"/>
      <w:marBottom w:val="0"/>
      <w:divBdr>
        <w:top w:val="none" w:sz="0" w:space="0" w:color="auto"/>
        <w:left w:val="none" w:sz="0" w:space="0" w:color="auto"/>
        <w:bottom w:val="none" w:sz="0" w:space="0" w:color="auto"/>
        <w:right w:val="none" w:sz="0" w:space="0" w:color="auto"/>
      </w:divBdr>
    </w:div>
    <w:div w:id="1062412757">
      <w:bodyDiv w:val="1"/>
      <w:marLeft w:val="0"/>
      <w:marRight w:val="0"/>
      <w:marTop w:val="0"/>
      <w:marBottom w:val="0"/>
      <w:divBdr>
        <w:top w:val="none" w:sz="0" w:space="0" w:color="auto"/>
        <w:left w:val="none" w:sz="0" w:space="0" w:color="auto"/>
        <w:bottom w:val="none" w:sz="0" w:space="0" w:color="auto"/>
        <w:right w:val="none" w:sz="0" w:space="0" w:color="auto"/>
      </w:divBdr>
    </w:div>
    <w:div w:id="181259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Grad Zaprešić</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Golub</dc:creator>
  <cp:lastModifiedBy>OŠ AA Informatika7</cp:lastModifiedBy>
  <cp:revision>2</cp:revision>
  <cp:lastPrinted>2014-11-20T11:14:00Z</cp:lastPrinted>
  <dcterms:created xsi:type="dcterms:W3CDTF">2015-05-05T08:14:00Z</dcterms:created>
  <dcterms:modified xsi:type="dcterms:W3CDTF">2015-05-05T08:14:00Z</dcterms:modified>
</cp:coreProperties>
</file>